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A76" w:rsidRPr="00FF1A76" w:rsidRDefault="00FF1A76" w:rsidP="00FF1A76">
      <w:pPr>
        <w:jc w:val="right"/>
        <w:rPr>
          <w:sz w:val="28"/>
          <w:szCs w:val="28"/>
        </w:rPr>
      </w:pPr>
      <w:bookmarkStart w:id="0" w:name="_Toc26878824"/>
      <w:bookmarkStart w:id="1" w:name="_Toc26879506"/>
      <w:r>
        <w:rPr>
          <w:sz w:val="28"/>
          <w:szCs w:val="28"/>
        </w:rPr>
        <w:t>Приложение</w:t>
      </w:r>
      <w:r w:rsidR="00FC60E5" w:rsidRPr="00FF1A76">
        <w:rPr>
          <w:sz w:val="28"/>
          <w:szCs w:val="28"/>
        </w:rPr>
        <w:t xml:space="preserve"> </w:t>
      </w:r>
    </w:p>
    <w:p w:rsidR="00F778EB" w:rsidRDefault="00F778EB" w:rsidP="00FF1A76">
      <w:pPr>
        <w:jc w:val="center"/>
        <w:rPr>
          <w:sz w:val="28"/>
          <w:szCs w:val="28"/>
        </w:rPr>
      </w:pPr>
    </w:p>
    <w:p w:rsidR="00514357" w:rsidRDefault="00FF1A76" w:rsidP="00FF1A7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C60E5" w:rsidRPr="00FF1A76">
        <w:rPr>
          <w:sz w:val="28"/>
          <w:szCs w:val="28"/>
        </w:rPr>
        <w:t xml:space="preserve">еречень категорий участников, претендующих на уменьшение минимального количества баллов, </w:t>
      </w:r>
    </w:p>
    <w:p w:rsidR="00FC60E5" w:rsidRPr="00FF1A76" w:rsidRDefault="00FC60E5" w:rsidP="00FF1A76">
      <w:pPr>
        <w:jc w:val="center"/>
        <w:rPr>
          <w:sz w:val="28"/>
          <w:szCs w:val="28"/>
        </w:rPr>
      </w:pPr>
      <w:r w:rsidRPr="00FF1A76">
        <w:rPr>
          <w:sz w:val="28"/>
          <w:szCs w:val="28"/>
        </w:rPr>
        <w:t>необходимого для получения «зачета»</w:t>
      </w:r>
      <w:bookmarkEnd w:id="0"/>
      <w:bookmarkEnd w:id="1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305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  <w:gridCol w:w="1872"/>
        <w:gridCol w:w="1560"/>
        <w:gridCol w:w="1842"/>
        <w:gridCol w:w="993"/>
        <w:gridCol w:w="992"/>
      </w:tblGrid>
      <w:tr w:rsidR="009C2377" w:rsidTr="00466CCB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форма проведения ИС</w:t>
            </w:r>
          </w:p>
        </w:tc>
        <w:tc>
          <w:tcPr>
            <w:tcW w:w="6692" w:type="dxa"/>
            <w:gridSpan w:val="4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Максимальное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</w:rPr>
              <w:t>Минимальное количество баллов, необходимое для получения зачета</w:t>
            </w:r>
          </w:p>
        </w:tc>
      </w:tr>
      <w:tr w:rsidR="009C2377" w:rsidTr="00466CCB">
        <w:trPr>
          <w:tblHeader/>
        </w:trPr>
        <w:tc>
          <w:tcPr>
            <w:tcW w:w="1384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</w:t>
            </w:r>
            <w:r w:rsidRPr="00F778EB">
              <w:rPr>
                <w:b/>
              </w:rPr>
              <w:t xml:space="preserve">. Чтение текста </w:t>
            </w:r>
          </w:p>
        </w:tc>
        <w:tc>
          <w:tcPr>
            <w:tcW w:w="1559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II</w:t>
            </w:r>
            <w:r w:rsidRPr="00F778EB">
              <w:rPr>
                <w:b/>
              </w:rPr>
              <w:t xml:space="preserve">. Пересказ текста </w:t>
            </w:r>
          </w:p>
        </w:tc>
        <w:tc>
          <w:tcPr>
            <w:tcW w:w="1872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III</w:t>
            </w:r>
            <w:r w:rsidRPr="00F778EB">
              <w:rPr>
                <w:b/>
              </w:rPr>
              <w:t>. Монологическое высказывание</w:t>
            </w:r>
          </w:p>
        </w:tc>
        <w:tc>
          <w:tcPr>
            <w:tcW w:w="1560" w:type="dxa"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  <w:r w:rsidRPr="00F778EB">
              <w:rPr>
                <w:b/>
                <w:lang w:val="en-US"/>
              </w:rPr>
              <w:t>IV</w:t>
            </w:r>
            <w:r w:rsidRPr="00F778EB">
              <w:rPr>
                <w:b/>
              </w:rPr>
              <w:t>. Диалог</w:t>
            </w:r>
          </w:p>
        </w:tc>
        <w:tc>
          <w:tcPr>
            <w:tcW w:w="1842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F778EB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466CCB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в</w:t>
            </w:r>
            <w:r w:rsidR="009C2377" w:rsidRPr="00F778EB">
              <w:t>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 (помощь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пересказ текста (посредством сурдоперевода)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монологическое высказывание (посредством сурдоперевода)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42462B">
            <w:pPr>
              <w:jc w:val="center"/>
            </w:pPr>
          </w:p>
          <w:p w:rsidR="009C2377" w:rsidRPr="00F778EB" w:rsidRDefault="009C2377" w:rsidP="006817AD">
            <w:pPr>
              <w:jc w:val="center"/>
            </w:pPr>
            <w:r w:rsidRPr="00F778EB">
              <w:t>П1(2), П2(1), П3(1), М1(</w:t>
            </w:r>
            <w:r w:rsidR="008D7AA8">
              <w:t>2</w:t>
            </w:r>
            <w:r w:rsidRPr="00F778EB">
              <w:t>), М2(1), Д1(</w:t>
            </w:r>
            <w:r w:rsidR="006817AD">
              <w:t>3</w:t>
            </w:r>
            <w:r w:rsidRPr="00F778EB"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F778EB" w:rsidRDefault="006817AD" w:rsidP="008D7AA8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н</w:t>
            </w:r>
            <w:r w:rsidR="009C2377" w:rsidRPr="00F778EB">
              <w:t>е владеющие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 xml:space="preserve">пересказ текста </w:t>
            </w:r>
            <w:r w:rsidR="008D7AA8">
              <w:t xml:space="preserve">с включением приведенного высказывания </w:t>
            </w:r>
            <w:r w:rsidRPr="00F778EB">
              <w:t>в письменной форме</w:t>
            </w:r>
          </w:p>
        </w:tc>
        <w:tc>
          <w:tcPr>
            <w:tcW w:w="187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</w:tr>
      <w:tr w:rsidR="009C2377" w:rsidTr="00466CCB">
        <w:trPr>
          <w:trHeight w:val="1420"/>
        </w:trPr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 (в т.ч. с помощью ассистента- сурдопереводчика)</w:t>
            </w:r>
          </w:p>
        </w:tc>
        <w:tc>
          <w:tcPr>
            <w:tcW w:w="1701" w:type="dxa"/>
            <w:vAlign w:val="center"/>
          </w:tcPr>
          <w:p w:rsidR="009C2377" w:rsidRPr="00F778EB" w:rsidRDefault="00E872D2" w:rsidP="008D7AA8">
            <w:pPr>
              <w:jc w:val="center"/>
            </w:pPr>
            <w:r w:rsidRPr="00F778EB">
              <w:t>чтение текста про себя</w:t>
            </w:r>
            <w:r w:rsidR="008D7AA8">
              <w:t xml:space="preserve"> или вс</w:t>
            </w:r>
            <w:r w:rsidRPr="00F778EB">
              <w:t>лух</w:t>
            </w:r>
            <w:r w:rsidR="008D7AA8">
              <w:t xml:space="preserve"> (без оценивания)</w:t>
            </w:r>
          </w:p>
        </w:tc>
        <w:tc>
          <w:tcPr>
            <w:tcW w:w="1559" w:type="dxa"/>
            <w:vAlign w:val="center"/>
          </w:tcPr>
          <w:p w:rsidR="009C2377" w:rsidRPr="00F778EB" w:rsidRDefault="008D7AA8" w:rsidP="0042462B">
            <w:pPr>
              <w:jc w:val="center"/>
            </w:pPr>
            <w:r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817680">
            <w:pPr>
              <w:jc w:val="center"/>
            </w:pPr>
            <w:r w:rsidRPr="00F778EB">
              <w:t xml:space="preserve">устный диалог; </w:t>
            </w:r>
            <w:r w:rsidR="009C2377" w:rsidRPr="00F778EB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6817AD">
            <w:pPr>
              <w:jc w:val="center"/>
            </w:pPr>
            <w:r w:rsidRPr="00F778EB">
              <w:t>П1(2), П2(1), П3(1), М1(</w:t>
            </w:r>
            <w:r w:rsidR="008D7AA8">
              <w:t>2</w:t>
            </w:r>
            <w:r w:rsidRPr="00F778EB">
              <w:t>), М2(1), Д1(</w:t>
            </w:r>
            <w:r w:rsidR="006817AD">
              <w:t>3</w:t>
            </w:r>
            <w:r w:rsidRPr="00F778EB">
              <w:t>)</w:t>
            </w:r>
          </w:p>
        </w:tc>
        <w:tc>
          <w:tcPr>
            <w:tcW w:w="993" w:type="dxa"/>
            <w:vAlign w:val="center"/>
          </w:tcPr>
          <w:p w:rsidR="009C2377" w:rsidRPr="00F778EB" w:rsidRDefault="006817AD" w:rsidP="008D7AA8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C2377" w:rsidRPr="00F778EB" w:rsidRDefault="00991D8F" w:rsidP="0042462B">
            <w:pPr>
              <w:jc w:val="center"/>
            </w:pPr>
            <w:r w:rsidRPr="00F778EB">
              <w:t>5</w:t>
            </w:r>
          </w:p>
        </w:tc>
      </w:tr>
      <w:tr w:rsidR="009C2377" w:rsidTr="00466CCB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Слепые, поздноослепшие</w:t>
            </w: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в</w:t>
            </w:r>
            <w:r w:rsidR="009C2377" w:rsidRPr="00F778EB">
              <w:t>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8D7AA8" w:rsidP="0042462B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E872D2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6817AD">
            <w:pPr>
              <w:jc w:val="center"/>
            </w:pPr>
            <w:r w:rsidRPr="00F778EB">
              <w:t>Ч</w:t>
            </w:r>
            <w:r w:rsidR="008D7AA8">
              <w:t>1</w:t>
            </w:r>
            <w:r w:rsidRPr="00F778EB">
              <w:t xml:space="preserve">(1), </w:t>
            </w:r>
            <w:r w:rsidR="008D7AA8">
              <w:t xml:space="preserve">Ч3(1), </w:t>
            </w:r>
            <w:r w:rsidRPr="00F778EB">
              <w:t>П1(2), П2(1), П3(1), М1(</w:t>
            </w:r>
            <w:r w:rsidR="008D7AA8">
              <w:t>2</w:t>
            </w:r>
            <w:r w:rsidRPr="00F778EB">
              <w:t>), М2(1), Д1(</w:t>
            </w:r>
            <w:r w:rsidR="006817AD">
              <w:t>3</w:t>
            </w:r>
            <w:r w:rsidRPr="00F778EB">
              <w:t xml:space="preserve">), </w:t>
            </w:r>
            <w:r w:rsidR="008D7AA8">
              <w:t>Р1</w:t>
            </w:r>
            <w:r w:rsidRPr="00F778EB">
              <w:t>(</w:t>
            </w:r>
            <w:r w:rsidR="008D7AA8">
              <w:t>2</w:t>
            </w:r>
            <w:r w:rsidRPr="00F778EB">
              <w:t xml:space="preserve">), </w:t>
            </w:r>
            <w:r w:rsidR="008D7AA8">
              <w:t>Р2</w:t>
            </w:r>
            <w:r w:rsidRPr="00F778EB">
              <w:t>(</w:t>
            </w:r>
            <w:r w:rsidR="008D7AA8">
              <w:t>2</w:t>
            </w:r>
            <w:r w:rsidRPr="00F778EB">
              <w:t xml:space="preserve">), </w:t>
            </w:r>
            <w:r w:rsidR="008D7AA8">
              <w:t>Р3</w:t>
            </w:r>
            <w:r w:rsidRPr="00F778EB">
              <w:t>(</w:t>
            </w:r>
            <w:r w:rsidR="008D7AA8">
              <w:t>2</w:t>
            </w:r>
            <w:r w:rsidRPr="00F778EB">
              <w:t>), Р</w:t>
            </w:r>
            <w:r w:rsidR="008D7AA8">
              <w:t>4</w:t>
            </w:r>
            <w:r w:rsidRPr="00F778EB">
              <w:t>(1)</w:t>
            </w:r>
          </w:p>
        </w:tc>
        <w:tc>
          <w:tcPr>
            <w:tcW w:w="993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19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9</w:t>
            </w:r>
          </w:p>
        </w:tc>
      </w:tr>
      <w:tr w:rsidR="009C2377" w:rsidTr="00466CCB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771CB1" w:rsidP="0042462B">
            <w:pPr>
              <w:jc w:val="center"/>
            </w:pPr>
            <w:r w:rsidRPr="00F778EB">
              <w:t>н</w:t>
            </w:r>
            <w:r w:rsidR="009C2377" w:rsidRPr="00F778EB">
              <w:t>е владеющие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8D7AA8" w:rsidP="006817AD">
            <w:pPr>
              <w:jc w:val="center"/>
            </w:pPr>
            <w:r w:rsidRPr="008D7AA8">
              <w:t>М1(2), М2(1), Д1(</w:t>
            </w:r>
            <w:r w:rsidR="006817AD">
              <w:t>3</w:t>
            </w:r>
            <w:r w:rsidRPr="008D7AA8">
              <w:t>), Р1(2), Р2(2), Р3(2)</w:t>
            </w:r>
          </w:p>
        </w:tc>
        <w:tc>
          <w:tcPr>
            <w:tcW w:w="993" w:type="dxa"/>
            <w:vAlign w:val="center"/>
          </w:tcPr>
          <w:p w:rsidR="009C2377" w:rsidRPr="00F778EB" w:rsidRDefault="008D7AA8" w:rsidP="006817AD">
            <w:pPr>
              <w:jc w:val="center"/>
            </w:pPr>
            <w:r>
              <w:t>1</w:t>
            </w:r>
            <w:r w:rsidR="006817AD">
              <w:t>2</w:t>
            </w:r>
          </w:p>
        </w:tc>
        <w:tc>
          <w:tcPr>
            <w:tcW w:w="992" w:type="dxa"/>
            <w:vAlign w:val="center"/>
          </w:tcPr>
          <w:p w:rsidR="009C2377" w:rsidRPr="00F778EB" w:rsidRDefault="006817AD" w:rsidP="0042462B">
            <w:pPr>
              <w:jc w:val="center"/>
            </w:pPr>
            <w:r>
              <w:t>6</w:t>
            </w:r>
          </w:p>
        </w:tc>
      </w:tr>
      <w:tr w:rsidR="006817AD" w:rsidTr="00466CCB">
        <w:tc>
          <w:tcPr>
            <w:tcW w:w="1384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Слабовидящие</w:t>
            </w:r>
          </w:p>
        </w:tc>
        <w:tc>
          <w:tcPr>
            <w:tcW w:w="1701" w:type="dxa"/>
            <w:vAlign w:val="center"/>
          </w:tcPr>
          <w:p w:rsidR="006817AD" w:rsidRPr="00F778EB" w:rsidRDefault="006817AD" w:rsidP="006817AD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устная</w:t>
            </w:r>
          </w:p>
        </w:tc>
        <w:tc>
          <w:tcPr>
            <w:tcW w:w="1701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Ч</w:t>
            </w:r>
            <w:r>
              <w:t>1</w:t>
            </w:r>
            <w:r w:rsidRPr="00F778EB">
              <w:t xml:space="preserve">(1), </w:t>
            </w:r>
            <w:r>
              <w:t xml:space="preserve">Ч3(1), </w:t>
            </w:r>
            <w:r w:rsidRPr="00F778EB">
              <w:t>П1(2), П2(1), П3(1), М1(</w:t>
            </w:r>
            <w:r>
              <w:t>2</w:t>
            </w:r>
            <w:r w:rsidRPr="00F778EB">
              <w:t>), М2(1), Д1(</w:t>
            </w:r>
            <w:r>
              <w:t>3</w:t>
            </w:r>
            <w:r w:rsidRPr="00F778EB">
              <w:t xml:space="preserve">), </w:t>
            </w:r>
            <w:r>
              <w:t>Р1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Р2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Р3</w:t>
            </w:r>
            <w:r w:rsidRPr="00F778EB">
              <w:t>(</w:t>
            </w:r>
            <w:r>
              <w:t>2</w:t>
            </w:r>
            <w:r w:rsidRPr="00F778EB">
              <w:t>), Р</w:t>
            </w:r>
            <w:r>
              <w:t>4</w:t>
            </w:r>
            <w:r w:rsidRPr="00F778EB">
              <w:t>(1)</w:t>
            </w:r>
          </w:p>
        </w:tc>
        <w:tc>
          <w:tcPr>
            <w:tcW w:w="993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19</w:t>
            </w:r>
          </w:p>
        </w:tc>
        <w:tc>
          <w:tcPr>
            <w:tcW w:w="992" w:type="dxa"/>
            <w:vAlign w:val="center"/>
          </w:tcPr>
          <w:p w:rsidR="006817AD" w:rsidRPr="00F778EB" w:rsidRDefault="006817AD" w:rsidP="006817AD">
            <w:pPr>
              <w:jc w:val="center"/>
            </w:pPr>
            <w:r w:rsidRPr="00F778EB">
              <w:t>9</w:t>
            </w:r>
          </w:p>
        </w:tc>
      </w:tr>
      <w:tr w:rsidR="00551DEA" w:rsidTr="00466CCB">
        <w:trPr>
          <w:trHeight w:val="3450"/>
        </w:trPr>
        <w:tc>
          <w:tcPr>
            <w:tcW w:w="1384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F778E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письменная</w:t>
            </w:r>
          </w:p>
          <w:p w:rsidR="00551DEA" w:rsidRPr="00F778E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</w:p>
          <w:p w:rsidR="00551DEA" w:rsidRPr="00F778EB" w:rsidRDefault="00551DEA" w:rsidP="00E872D2">
            <w:pPr>
              <w:jc w:val="center"/>
            </w:pPr>
            <w:r w:rsidRPr="00F778EB"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F778EB" w:rsidRDefault="008D7AA8" w:rsidP="0042462B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  <w:r>
              <w:t xml:space="preserve"> </w:t>
            </w:r>
            <w:r w:rsidR="00551DEA" w:rsidRPr="00F778EB">
              <w:t>в письменной форме</w:t>
            </w:r>
          </w:p>
        </w:tc>
        <w:tc>
          <w:tcPr>
            <w:tcW w:w="1872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F778EB" w:rsidRDefault="00551DEA" w:rsidP="00894E0B">
            <w:pPr>
              <w:jc w:val="center"/>
            </w:pPr>
            <w:r w:rsidRPr="00F778EB">
              <w:t>П1(2), П2(1), П3(1), М1(</w:t>
            </w:r>
            <w:r w:rsidR="008D7AA8">
              <w:t>2</w:t>
            </w:r>
            <w:r w:rsidRPr="00F778EB">
              <w:t>), М2(1), Д1(</w:t>
            </w:r>
            <w:r w:rsidR="00894E0B">
              <w:t>3</w:t>
            </w:r>
            <w:r w:rsidRPr="00F778EB">
              <w:t xml:space="preserve">) </w:t>
            </w:r>
          </w:p>
        </w:tc>
        <w:tc>
          <w:tcPr>
            <w:tcW w:w="993" w:type="dxa"/>
            <w:vAlign w:val="center"/>
          </w:tcPr>
          <w:p w:rsidR="00551DEA" w:rsidRPr="00F778EB" w:rsidRDefault="00894E0B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1DEA" w:rsidRPr="00F778EB" w:rsidRDefault="00551DEA" w:rsidP="0042462B">
            <w:pPr>
              <w:jc w:val="center"/>
            </w:pPr>
            <w:r w:rsidRPr="00F778EB">
              <w:t>5</w:t>
            </w:r>
          </w:p>
        </w:tc>
      </w:tr>
      <w:tr w:rsidR="008D7AA8" w:rsidTr="00466CCB">
        <w:trPr>
          <w:trHeight w:val="582"/>
        </w:trPr>
        <w:tc>
          <w:tcPr>
            <w:tcW w:w="1384" w:type="dxa"/>
            <w:vMerge w:val="restart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устная</w:t>
            </w:r>
          </w:p>
          <w:p w:rsidR="008D7AA8" w:rsidRPr="00F778EB" w:rsidRDefault="008D7AA8" w:rsidP="008D7A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8D7AA8" w:rsidRPr="00F778EB" w:rsidRDefault="008D7AA8" w:rsidP="00894E0B">
            <w:pPr>
              <w:jc w:val="center"/>
            </w:pPr>
            <w:r w:rsidRPr="00F778EB">
              <w:t>Ч</w:t>
            </w:r>
            <w:r>
              <w:t>1</w:t>
            </w:r>
            <w:r w:rsidRPr="00F778EB">
              <w:t xml:space="preserve">(1), </w:t>
            </w:r>
            <w:r>
              <w:t xml:space="preserve">Ч2(1), Ч3(1), </w:t>
            </w:r>
            <w:r w:rsidRPr="00F778EB">
              <w:t>П1(2), П2(1), П3(1), М1(</w:t>
            </w:r>
            <w:r>
              <w:t>2</w:t>
            </w:r>
            <w:r w:rsidRPr="00F778EB">
              <w:t>), М2(1), Д1(</w:t>
            </w:r>
            <w:r w:rsidR="00894E0B">
              <w:t>3</w:t>
            </w:r>
            <w:r w:rsidRPr="00F778EB">
              <w:t xml:space="preserve">), </w:t>
            </w:r>
            <w:r>
              <w:t>Р1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Р2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Р3</w:t>
            </w:r>
            <w:r w:rsidRPr="00F778EB">
              <w:t>(</w:t>
            </w:r>
            <w:r>
              <w:t>2</w:t>
            </w:r>
            <w:r w:rsidRPr="00F778EB">
              <w:t>), Р</w:t>
            </w:r>
            <w:r>
              <w:t>4</w:t>
            </w:r>
            <w:r w:rsidRPr="00F778EB">
              <w:t>(1)</w:t>
            </w:r>
          </w:p>
        </w:tc>
        <w:tc>
          <w:tcPr>
            <w:tcW w:w="993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20</w:t>
            </w:r>
          </w:p>
        </w:tc>
        <w:tc>
          <w:tcPr>
            <w:tcW w:w="992" w:type="dxa"/>
            <w:vAlign w:val="center"/>
          </w:tcPr>
          <w:p w:rsidR="008D7AA8" w:rsidRPr="00F778EB" w:rsidRDefault="008D7AA8" w:rsidP="008D7AA8">
            <w:pPr>
              <w:jc w:val="center"/>
            </w:pPr>
            <w:r w:rsidRPr="00F778EB">
              <w:t>10</w:t>
            </w:r>
          </w:p>
        </w:tc>
      </w:tr>
      <w:tr w:rsidR="009C2377" w:rsidTr="00466CCB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наличие сопутствующих заболеваний (например, тяжелые 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 и (или) письменная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872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F778EB" w:rsidRDefault="00997EBC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F778EB" w:rsidRDefault="007D492E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  <w:tc>
          <w:tcPr>
            <w:tcW w:w="992" w:type="dxa"/>
            <w:vAlign w:val="center"/>
          </w:tcPr>
          <w:p w:rsidR="009C2377" w:rsidRPr="00F778EB" w:rsidRDefault="007D492E" w:rsidP="0042462B">
            <w:pPr>
              <w:jc w:val="center"/>
            </w:pPr>
            <w:r w:rsidRPr="00F778EB">
              <w:t>в соответствии с критериями оценивания сопутствующего заболевания</w:t>
            </w:r>
          </w:p>
        </w:tc>
      </w:tr>
      <w:tr w:rsidR="009C2377" w:rsidTr="00466CCB">
        <w:tc>
          <w:tcPr>
            <w:tcW w:w="1384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устная</w:t>
            </w:r>
          </w:p>
          <w:p w:rsidR="009C2377" w:rsidRPr="00F778E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не участвуют в выполнении задания</w:t>
            </w:r>
          </w:p>
        </w:tc>
        <w:tc>
          <w:tcPr>
            <w:tcW w:w="1872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F778EB" w:rsidRDefault="00E872D2" w:rsidP="0042462B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F778EB" w:rsidRDefault="009C2377" w:rsidP="00894E0B">
            <w:pPr>
              <w:jc w:val="center"/>
            </w:pPr>
            <w:r w:rsidRPr="00F778EB">
              <w:t>Ч</w:t>
            </w:r>
            <w:r w:rsidR="005E78FD">
              <w:t>1</w:t>
            </w:r>
            <w:r w:rsidRPr="00F778EB">
              <w:t>(1), М1(</w:t>
            </w:r>
            <w:r w:rsidR="005E78FD">
              <w:t>2</w:t>
            </w:r>
            <w:r w:rsidRPr="00F778EB">
              <w:t>), М2(1), Д1(</w:t>
            </w:r>
            <w:r w:rsidR="00894E0B">
              <w:t>3</w:t>
            </w:r>
            <w:r w:rsidRPr="00F778EB">
              <w:t>)</w:t>
            </w:r>
          </w:p>
        </w:tc>
        <w:tc>
          <w:tcPr>
            <w:tcW w:w="993" w:type="dxa"/>
            <w:vAlign w:val="center"/>
          </w:tcPr>
          <w:p w:rsidR="009C2377" w:rsidRPr="00F778EB" w:rsidRDefault="00894E0B" w:rsidP="0042462B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:rsidR="009C2377" w:rsidRPr="00F778EB" w:rsidRDefault="009C2377" w:rsidP="0042462B">
            <w:pPr>
              <w:jc w:val="center"/>
            </w:pPr>
            <w:r w:rsidRPr="00F778EB">
              <w:t>3</w:t>
            </w:r>
          </w:p>
        </w:tc>
      </w:tr>
      <w:tr w:rsidR="005E78FD" w:rsidTr="00466CCB">
        <w:tc>
          <w:tcPr>
            <w:tcW w:w="1384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Участники с задержкой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5E78FD" w:rsidRPr="00F778EB" w:rsidRDefault="005E78FD" w:rsidP="005E78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устная</w:t>
            </w:r>
          </w:p>
          <w:p w:rsidR="005E78FD" w:rsidRPr="00F778EB" w:rsidRDefault="005E78FD" w:rsidP="005E78FD">
            <w:pPr>
              <w:jc w:val="center"/>
            </w:pPr>
          </w:p>
        </w:tc>
        <w:tc>
          <w:tcPr>
            <w:tcW w:w="1701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5E78FD" w:rsidRPr="00F778EB" w:rsidRDefault="005E78FD" w:rsidP="007C25F5">
            <w:pPr>
              <w:jc w:val="center"/>
            </w:pPr>
            <w:r w:rsidRPr="00F778EB">
              <w:t>Ч</w:t>
            </w:r>
            <w:r>
              <w:t>1</w:t>
            </w:r>
            <w:r w:rsidRPr="00F778EB">
              <w:t>(1), П1(2), П2(1), П3(1), М1(</w:t>
            </w:r>
            <w:r>
              <w:t>2</w:t>
            </w:r>
            <w:r w:rsidRPr="00F778EB">
              <w:t xml:space="preserve">), М2(1), </w:t>
            </w:r>
            <w:r w:rsidR="007C25F5">
              <w:t>Д1</w:t>
            </w:r>
            <w:r>
              <w:t>(</w:t>
            </w:r>
            <w:r w:rsidR="007C25F5">
              <w:t>3</w:t>
            </w:r>
            <w:r>
              <w:t>)</w:t>
            </w:r>
          </w:p>
        </w:tc>
        <w:tc>
          <w:tcPr>
            <w:tcW w:w="993" w:type="dxa"/>
            <w:vAlign w:val="center"/>
          </w:tcPr>
          <w:p w:rsidR="005E78FD" w:rsidRPr="00F778EB" w:rsidRDefault="005E78FD" w:rsidP="007C25F5">
            <w:pPr>
              <w:jc w:val="center"/>
            </w:pPr>
            <w:r>
              <w:t>1</w:t>
            </w:r>
            <w:r w:rsidR="007C25F5">
              <w:t>1</w:t>
            </w:r>
          </w:p>
        </w:tc>
        <w:tc>
          <w:tcPr>
            <w:tcW w:w="992" w:type="dxa"/>
            <w:vAlign w:val="center"/>
          </w:tcPr>
          <w:p w:rsidR="005E78FD" w:rsidRPr="00F778EB" w:rsidRDefault="005E78FD" w:rsidP="005E78FD">
            <w:pPr>
              <w:jc w:val="center"/>
            </w:pPr>
            <w:r w:rsidRPr="00F778EB">
              <w:t>5</w:t>
            </w:r>
          </w:p>
        </w:tc>
      </w:tr>
      <w:tr w:rsidR="007C25F5" w:rsidTr="00466CCB">
        <w:tc>
          <w:tcPr>
            <w:tcW w:w="1384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Иные категории участников ИС, которым требуется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7C25F5" w:rsidRPr="00F778EB" w:rsidRDefault="007C25F5" w:rsidP="007C25F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устная</w:t>
            </w:r>
          </w:p>
          <w:p w:rsidR="007C25F5" w:rsidRPr="00F778EB" w:rsidRDefault="007C25F5" w:rsidP="007C25F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8D7AA8">
              <w:t>подробный пересказ текста с включением приведенного высказывания</w:t>
            </w:r>
          </w:p>
        </w:tc>
        <w:tc>
          <w:tcPr>
            <w:tcW w:w="1872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устный диалог</w:t>
            </w:r>
          </w:p>
        </w:tc>
        <w:tc>
          <w:tcPr>
            <w:tcW w:w="1842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Ч</w:t>
            </w:r>
            <w:r>
              <w:t>1</w:t>
            </w:r>
            <w:r w:rsidRPr="00F778EB">
              <w:t xml:space="preserve">(1), </w:t>
            </w:r>
            <w:r>
              <w:t xml:space="preserve">Ч2(1), Ч3(1), </w:t>
            </w:r>
            <w:r w:rsidRPr="00F778EB">
              <w:t>П1(2), П2(1), П3(1), М1(</w:t>
            </w:r>
            <w:r>
              <w:t>2</w:t>
            </w:r>
            <w:r w:rsidRPr="00F778EB">
              <w:t>), М2(1), Д1(</w:t>
            </w:r>
            <w:r>
              <w:t>3</w:t>
            </w:r>
            <w:r w:rsidRPr="00F778EB">
              <w:t xml:space="preserve">), </w:t>
            </w:r>
            <w:r>
              <w:t>Р1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Р2</w:t>
            </w:r>
            <w:r w:rsidRPr="00F778EB">
              <w:t>(</w:t>
            </w:r>
            <w:r>
              <w:t>2</w:t>
            </w:r>
            <w:r w:rsidRPr="00F778EB">
              <w:t xml:space="preserve">), </w:t>
            </w:r>
            <w:r>
              <w:t>Р3</w:t>
            </w:r>
            <w:r w:rsidRPr="00F778EB">
              <w:t>(</w:t>
            </w:r>
            <w:r>
              <w:t>2</w:t>
            </w:r>
            <w:r w:rsidRPr="00F778EB">
              <w:t>), Р</w:t>
            </w:r>
            <w:r>
              <w:t>4</w:t>
            </w:r>
            <w:r w:rsidRPr="00F778EB">
              <w:t>(1)</w:t>
            </w:r>
          </w:p>
        </w:tc>
        <w:tc>
          <w:tcPr>
            <w:tcW w:w="993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20</w:t>
            </w:r>
          </w:p>
        </w:tc>
        <w:tc>
          <w:tcPr>
            <w:tcW w:w="992" w:type="dxa"/>
            <w:vAlign w:val="center"/>
          </w:tcPr>
          <w:p w:rsidR="007C25F5" w:rsidRPr="00F778EB" w:rsidRDefault="007C25F5" w:rsidP="007C25F5">
            <w:pPr>
              <w:jc w:val="center"/>
            </w:pPr>
            <w:r w:rsidRPr="00F778EB">
              <w:t>10</w:t>
            </w:r>
          </w:p>
        </w:tc>
      </w:tr>
    </w:tbl>
    <w:p w:rsidR="00771CB1" w:rsidRDefault="00771CB1" w:rsidP="00C1414E">
      <w:pPr>
        <w:rPr>
          <w:b/>
          <w:sz w:val="26"/>
          <w:szCs w:val="26"/>
        </w:rPr>
      </w:pPr>
    </w:p>
    <w:p w:rsidR="00AE71D7" w:rsidRPr="00514357" w:rsidRDefault="00771CB1" w:rsidP="00FF1A76">
      <w:pPr>
        <w:ind w:firstLine="708"/>
        <w:jc w:val="both"/>
        <w:rPr>
          <w:b/>
          <w:sz w:val="24"/>
          <w:szCs w:val="24"/>
        </w:rPr>
      </w:pPr>
      <w:r w:rsidRPr="00514357">
        <w:rPr>
          <w:b/>
          <w:sz w:val="24"/>
          <w:szCs w:val="24"/>
        </w:rPr>
        <w:t xml:space="preserve">*Важно! </w:t>
      </w:r>
      <w:r w:rsidRPr="00514357">
        <w:rPr>
          <w:sz w:val="24"/>
          <w:szCs w:val="24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 w:rsidRPr="00514357">
        <w:rPr>
          <w:sz w:val="24"/>
          <w:szCs w:val="24"/>
        </w:rPr>
        <w:t xml:space="preserve"> со </w:t>
      </w:r>
      <w:r w:rsidR="00B650DC" w:rsidRPr="00514357">
        <w:rPr>
          <w:rFonts w:eastAsia="Times New Roman"/>
          <w:color w:val="000000"/>
          <w:sz w:val="24"/>
          <w:szCs w:val="24"/>
        </w:rPr>
        <w:t>штампом образовательной организации, на базе которой участник проходит итоговое собеседование</w:t>
      </w:r>
      <w:r w:rsidRPr="00514357">
        <w:rPr>
          <w:sz w:val="24"/>
          <w:szCs w:val="24"/>
        </w:rPr>
        <w:t>.</w:t>
      </w:r>
      <w:r w:rsidR="00514357">
        <w:rPr>
          <w:sz w:val="24"/>
          <w:szCs w:val="24"/>
        </w:rPr>
        <w:t xml:space="preserve"> </w:t>
      </w:r>
      <w:r w:rsidRPr="00514357">
        <w:rPr>
          <w:sz w:val="24"/>
          <w:szCs w:val="24"/>
        </w:rPr>
        <w:t xml:space="preserve">Письменная форма работы оформляется на листах бумаги со </w:t>
      </w:r>
      <w:r w:rsidRPr="00514357">
        <w:rPr>
          <w:rFonts w:eastAsia="Times New Roman"/>
          <w:color w:val="000000"/>
          <w:sz w:val="24"/>
          <w:szCs w:val="24"/>
        </w:rPr>
        <w:t>штампом образовательной организации, на базе которой</w:t>
      </w:r>
      <w:r w:rsidR="00B650DC" w:rsidRPr="00514357">
        <w:rPr>
          <w:rFonts w:eastAsia="Times New Roman"/>
          <w:color w:val="000000"/>
          <w:sz w:val="24"/>
          <w:szCs w:val="24"/>
        </w:rPr>
        <w:t xml:space="preserve"> </w:t>
      </w:r>
      <w:r w:rsidRPr="00514357">
        <w:rPr>
          <w:rFonts w:eastAsia="Times New Roman"/>
          <w:color w:val="000000"/>
          <w:sz w:val="24"/>
          <w:szCs w:val="24"/>
        </w:rPr>
        <w:t>участник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проходит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итоговое</w:t>
      </w:r>
      <w:r w:rsidR="00B650DC" w:rsidRPr="00514357">
        <w:rPr>
          <w:rFonts w:eastAsia="Times New Roman"/>
          <w:color w:val="000000"/>
          <w:sz w:val="24"/>
          <w:szCs w:val="24"/>
        </w:rPr>
        <w:t> </w:t>
      </w:r>
      <w:r w:rsidRPr="00514357">
        <w:rPr>
          <w:rFonts w:eastAsia="Times New Roman"/>
          <w:color w:val="000000"/>
          <w:sz w:val="24"/>
          <w:szCs w:val="24"/>
        </w:rPr>
        <w:t>собесе</w:t>
      </w:r>
      <w:r w:rsidR="00B650DC" w:rsidRPr="00514357">
        <w:rPr>
          <w:rFonts w:eastAsia="Times New Roman"/>
          <w:color w:val="000000"/>
          <w:sz w:val="24"/>
          <w:szCs w:val="24"/>
        </w:rPr>
        <w:t>дование.</w:t>
      </w:r>
      <w:bookmarkStart w:id="2" w:name="_GoBack"/>
      <w:bookmarkEnd w:id="2"/>
    </w:p>
    <w:sectPr w:rsidR="00AE71D7" w:rsidRPr="00514357" w:rsidSect="00514357">
      <w:footerReference w:type="first" r:id="rId12"/>
      <w:pgSz w:w="16838" w:h="11906" w:orient="landscape" w:code="9"/>
      <w:pgMar w:top="1134" w:right="1134" w:bottom="993" w:left="993" w:header="0" w:footer="0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851" w:rsidRDefault="00093851" w:rsidP="00C37DEA">
      <w:r>
        <w:separator/>
      </w:r>
    </w:p>
  </w:endnote>
  <w:endnote w:type="continuationSeparator" w:id="0">
    <w:p w:rsidR="00093851" w:rsidRDefault="00093851" w:rsidP="00C37DEA">
      <w:r>
        <w:continuationSeparator/>
      </w:r>
    </w:p>
  </w:endnote>
  <w:endnote w:type="continuationNotice" w:id="1">
    <w:p w:rsidR="00093851" w:rsidRDefault="00093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892" w:rsidRDefault="00F10892">
    <w:pPr>
      <w:pStyle w:val="a3"/>
      <w:jc w:val="right"/>
    </w:pPr>
  </w:p>
  <w:p w:rsidR="00551DEA" w:rsidRDefault="00551D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851" w:rsidRDefault="00093851" w:rsidP="00C37DEA">
      <w:r>
        <w:separator/>
      </w:r>
    </w:p>
  </w:footnote>
  <w:footnote w:type="continuationSeparator" w:id="0">
    <w:p w:rsidR="00093851" w:rsidRDefault="00093851" w:rsidP="00C37DEA">
      <w:r>
        <w:continuationSeparator/>
      </w:r>
    </w:p>
  </w:footnote>
  <w:footnote w:type="continuationNotice" w:id="1">
    <w:p w:rsidR="00093851" w:rsidRDefault="000938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3851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3AAC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5B9E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C2"/>
    <w:rsid w:val="00461650"/>
    <w:rsid w:val="00463F2C"/>
    <w:rsid w:val="00466CCB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4357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E78F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817AD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C25F5"/>
    <w:rsid w:val="007D3A55"/>
    <w:rsid w:val="007D492E"/>
    <w:rsid w:val="007D5214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4E0B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AA8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4724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2D6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778EB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1A76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67A09C2-CD5A-4B21-9A81-750BE20BC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48868-5A5D-4683-A9FF-FE8DF55310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95096-205C-43B1-8F9E-88BFD27E29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452D5-E622-43A1-85B0-668A2F82BE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966BE0-E311-4AED-BA1A-CEC21DCCD4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7A5B7-990B-4F79-8E5C-01D80B1F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11</cp:revision>
  <cp:lastPrinted>2021-01-08T10:46:00Z</cp:lastPrinted>
  <dcterms:created xsi:type="dcterms:W3CDTF">2019-12-23T06:39:00Z</dcterms:created>
  <dcterms:modified xsi:type="dcterms:W3CDTF">2024-11-26T12:24:00Z</dcterms:modified>
</cp:coreProperties>
</file>